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36"/>
        <w:gridCol w:w="5670"/>
      </w:tblGrid>
      <w:tr w:rsidR="005B6B34" w:rsidRPr="009F35DD" w:rsidTr="00180BCC"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9F35DD" w:rsidRDefault="005B6B34" w:rsidP="00F75234">
            <w:pPr>
              <w:jc w:val="center"/>
            </w:pPr>
            <w:r w:rsidRPr="009F35DD">
              <w:rPr>
                <w:b/>
                <w:bCs/>
                <w:sz w:val="26"/>
                <w:szCs w:val="26"/>
                <w:lang w:val="vi-VN"/>
              </w:rPr>
              <w:t>QUỐC HỘI</w:t>
            </w:r>
            <w:r w:rsidRPr="009F35DD">
              <w:rPr>
                <w:b/>
                <w:bCs/>
                <w:sz w:val="26"/>
                <w:szCs w:val="26"/>
              </w:rPr>
              <w:br/>
            </w:r>
            <w:r w:rsidRPr="009F35DD">
              <w:rPr>
                <w:b/>
                <w:bCs/>
                <w:sz w:val="22"/>
                <w:szCs w:val="22"/>
              </w:rPr>
              <w:t>--</w:t>
            </w:r>
            <w:r w:rsidR="00003820" w:rsidRPr="009F35DD">
              <w:rPr>
                <w:b/>
                <w:bCs/>
                <w:sz w:val="22"/>
                <w:szCs w:val="22"/>
              </w:rPr>
              <w:t>--</w:t>
            </w:r>
            <w:r w:rsidRPr="009F35DD">
              <w:rPr>
                <w:b/>
                <w:bCs/>
                <w:sz w:val="22"/>
                <w:szCs w:val="22"/>
              </w:rPr>
              <w:t>--</w:t>
            </w:r>
            <w:r w:rsidR="00180BCC" w:rsidRPr="009F35DD">
              <w:rPr>
                <w:b/>
                <w:bCs/>
                <w:sz w:val="22"/>
                <w:szCs w:val="22"/>
              </w:rPr>
              <w:t>--</w:t>
            </w:r>
            <w:r w:rsidRPr="009F35DD">
              <w:rPr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9F35DD" w:rsidRDefault="005B6B34" w:rsidP="00180BCC">
            <w:pPr>
              <w:jc w:val="center"/>
            </w:pPr>
            <w:r w:rsidRPr="009F35D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9F35D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9F35DD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9F35D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F35DD">
              <w:rPr>
                <w:b/>
                <w:bCs/>
                <w:sz w:val="26"/>
                <w:szCs w:val="26"/>
                <w:lang w:val="vi-VN"/>
              </w:rPr>
              <w:br/>
            </w:r>
            <w:r w:rsidR="00866F25" w:rsidRPr="009F35DD">
              <w:rPr>
                <w:b/>
                <w:bCs/>
                <w:sz w:val="22"/>
                <w:szCs w:val="22"/>
              </w:rPr>
              <w:t>---------------------------</w:t>
            </w:r>
            <w:r w:rsidRPr="009F35DD">
              <w:rPr>
                <w:b/>
                <w:bCs/>
                <w:sz w:val="22"/>
                <w:szCs w:val="22"/>
                <w:lang w:val="vi-VN"/>
              </w:rPr>
              <w:t>------</w:t>
            </w:r>
            <w:r w:rsidR="00180BCC" w:rsidRPr="009F35DD">
              <w:rPr>
                <w:b/>
                <w:bCs/>
                <w:sz w:val="22"/>
                <w:szCs w:val="22"/>
              </w:rPr>
              <w:t>---</w:t>
            </w:r>
            <w:r w:rsidRPr="009F35DD">
              <w:rPr>
                <w:b/>
                <w:bCs/>
                <w:sz w:val="22"/>
                <w:szCs w:val="22"/>
                <w:lang w:val="vi-VN"/>
              </w:rPr>
              <w:t>----</w:t>
            </w:r>
            <w:r w:rsidR="00003820" w:rsidRPr="009F35DD">
              <w:rPr>
                <w:b/>
                <w:bCs/>
                <w:sz w:val="22"/>
                <w:szCs w:val="22"/>
              </w:rPr>
              <w:t>---</w:t>
            </w:r>
            <w:r w:rsidRPr="009F35DD">
              <w:rPr>
                <w:b/>
                <w:bCs/>
                <w:sz w:val="22"/>
                <w:szCs w:val="22"/>
                <w:lang w:val="vi-VN"/>
              </w:rPr>
              <w:t>-----</w:t>
            </w:r>
          </w:p>
        </w:tc>
      </w:tr>
      <w:tr w:rsidR="005B6B34" w:rsidRPr="009F35DD" w:rsidTr="00180B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9F35DD" w:rsidRDefault="005B6B34" w:rsidP="00147326">
            <w:pPr>
              <w:jc w:val="center"/>
              <w:rPr>
                <w:sz w:val="26"/>
                <w:szCs w:val="26"/>
              </w:rPr>
            </w:pPr>
            <w:r w:rsidRPr="009F35DD">
              <w:rPr>
                <w:sz w:val="26"/>
                <w:szCs w:val="26"/>
                <w:lang w:val="vi-VN"/>
              </w:rPr>
              <w:t>Nghị quyết số:</w:t>
            </w:r>
            <w:r w:rsidR="00180BCC" w:rsidRPr="009F35DD">
              <w:rPr>
                <w:sz w:val="26"/>
                <w:szCs w:val="26"/>
              </w:rPr>
              <w:t xml:space="preserve">  </w:t>
            </w:r>
            <w:r w:rsidR="0077780E" w:rsidRPr="009F35DD">
              <w:rPr>
                <w:sz w:val="26"/>
                <w:szCs w:val="26"/>
              </w:rPr>
              <w:t xml:space="preserve">    </w:t>
            </w:r>
            <w:r w:rsidR="00180BCC" w:rsidRPr="009F35DD">
              <w:rPr>
                <w:sz w:val="26"/>
                <w:szCs w:val="26"/>
              </w:rPr>
              <w:t xml:space="preserve">  </w:t>
            </w:r>
            <w:r w:rsidRPr="009F35DD">
              <w:rPr>
                <w:sz w:val="26"/>
                <w:szCs w:val="26"/>
                <w:lang w:val="vi-VN"/>
              </w:rPr>
              <w:t>/202</w:t>
            </w:r>
            <w:r w:rsidR="00147326" w:rsidRPr="009F35DD">
              <w:rPr>
                <w:sz w:val="26"/>
                <w:szCs w:val="26"/>
              </w:rPr>
              <w:t>3</w:t>
            </w:r>
            <w:r w:rsidRPr="009F35DD">
              <w:rPr>
                <w:sz w:val="26"/>
                <w:szCs w:val="26"/>
                <w:lang w:val="vi-VN"/>
              </w:rPr>
              <w:t>/QH15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9F35DD" w:rsidRDefault="005B6B34" w:rsidP="00147326">
            <w:pPr>
              <w:jc w:val="center"/>
              <w:rPr>
                <w:sz w:val="28"/>
                <w:szCs w:val="28"/>
              </w:rPr>
            </w:pPr>
            <w:proofErr w:type="spellStart"/>
            <w:r w:rsidRPr="009F35DD">
              <w:rPr>
                <w:i/>
                <w:iCs/>
                <w:sz w:val="28"/>
                <w:szCs w:val="28"/>
              </w:rPr>
              <w:t>Hà</w:t>
            </w:r>
            <w:proofErr w:type="spellEnd"/>
            <w:r w:rsidRPr="009F35D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F35DD">
              <w:rPr>
                <w:i/>
                <w:iCs/>
                <w:sz w:val="28"/>
                <w:szCs w:val="28"/>
              </w:rPr>
              <w:t>Nội</w:t>
            </w:r>
            <w:proofErr w:type="spellEnd"/>
            <w:r w:rsidRPr="009F35DD">
              <w:rPr>
                <w:i/>
                <w:iCs/>
                <w:sz w:val="28"/>
                <w:szCs w:val="28"/>
              </w:rPr>
              <w:t xml:space="preserve">, </w:t>
            </w:r>
            <w:r w:rsidRPr="009F35DD">
              <w:rPr>
                <w:i/>
                <w:iCs/>
                <w:sz w:val="28"/>
                <w:szCs w:val="28"/>
                <w:lang w:val="vi-VN"/>
              </w:rPr>
              <w:t xml:space="preserve">ngày </w:t>
            </w:r>
            <w:r w:rsidR="00430B34" w:rsidRPr="009F35DD">
              <w:rPr>
                <w:i/>
                <w:iCs/>
                <w:sz w:val="28"/>
                <w:szCs w:val="28"/>
              </w:rPr>
              <w:t xml:space="preserve">    </w:t>
            </w:r>
            <w:r w:rsidRPr="009F35DD">
              <w:rPr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="00430B34" w:rsidRPr="009F35DD">
              <w:rPr>
                <w:i/>
                <w:iCs/>
                <w:sz w:val="28"/>
                <w:szCs w:val="28"/>
              </w:rPr>
              <w:t xml:space="preserve">   </w:t>
            </w:r>
            <w:r w:rsidRPr="009F35DD">
              <w:rPr>
                <w:i/>
                <w:iCs/>
                <w:sz w:val="28"/>
                <w:szCs w:val="28"/>
                <w:lang w:val="vi-VN"/>
              </w:rPr>
              <w:t xml:space="preserve"> năm 202</w:t>
            </w:r>
            <w:r w:rsidR="00147326" w:rsidRPr="009F35DD">
              <w:rPr>
                <w:i/>
                <w:iCs/>
                <w:sz w:val="28"/>
                <w:szCs w:val="28"/>
              </w:rPr>
              <w:t>3</w:t>
            </w:r>
          </w:p>
        </w:tc>
      </w:tr>
    </w:tbl>
    <w:p w:rsidR="005B6B34" w:rsidRPr="009F35DD" w:rsidRDefault="005B6B34">
      <w:pPr>
        <w:spacing w:after="120"/>
      </w:pPr>
      <w:r w:rsidRPr="009F35DD">
        <w:t> </w:t>
      </w:r>
    </w:p>
    <w:p w:rsidR="003D7ADC" w:rsidRPr="009F35DD" w:rsidRDefault="003D7ADC">
      <w:pPr>
        <w:spacing w:after="120"/>
      </w:pPr>
    </w:p>
    <w:p w:rsidR="00180BCC" w:rsidRPr="009F35DD" w:rsidRDefault="00180BCC">
      <w:pPr>
        <w:spacing w:after="120"/>
        <w:jc w:val="center"/>
        <w:rPr>
          <w:b/>
          <w:bCs/>
          <w:sz w:val="28"/>
          <w:szCs w:val="28"/>
        </w:rPr>
      </w:pPr>
      <w:bookmarkStart w:id="0" w:name="loai_1"/>
    </w:p>
    <w:p w:rsidR="005B6B34" w:rsidRPr="009F35DD" w:rsidRDefault="00985D6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Đ</w:t>
      </w:r>
      <w:r w:rsidRPr="00985D63">
        <w:rPr>
          <w:b/>
          <w:bCs/>
          <w:sz w:val="28"/>
          <w:szCs w:val="28"/>
          <w:lang w:val="vi-VN"/>
        </w:rPr>
        <w:t>Ề</w:t>
      </w:r>
      <w:r>
        <w:rPr>
          <w:b/>
          <w:bCs/>
          <w:sz w:val="28"/>
          <w:szCs w:val="28"/>
        </w:rPr>
        <w:t xml:space="preserve"> C</w:t>
      </w:r>
      <w:r w:rsidRPr="00985D63">
        <w:rPr>
          <w:b/>
          <w:bCs/>
          <w:sz w:val="28"/>
          <w:szCs w:val="28"/>
        </w:rPr>
        <w:t>ƯƠ</w:t>
      </w:r>
      <w:r>
        <w:rPr>
          <w:b/>
          <w:bCs/>
          <w:sz w:val="28"/>
          <w:szCs w:val="28"/>
        </w:rPr>
        <w:t>NG D</w:t>
      </w:r>
      <w:r w:rsidRPr="00985D63">
        <w:rPr>
          <w:b/>
          <w:bCs/>
          <w:sz w:val="28"/>
          <w:szCs w:val="28"/>
        </w:rPr>
        <w:t>Ự</w:t>
      </w:r>
      <w:r>
        <w:rPr>
          <w:b/>
          <w:bCs/>
          <w:sz w:val="28"/>
          <w:szCs w:val="28"/>
        </w:rPr>
        <w:t xml:space="preserve"> TH</w:t>
      </w:r>
      <w:r w:rsidRPr="00985D63">
        <w:rPr>
          <w:b/>
          <w:bCs/>
          <w:sz w:val="28"/>
          <w:szCs w:val="28"/>
        </w:rPr>
        <w:t>ẢO</w:t>
      </w:r>
      <w:r>
        <w:rPr>
          <w:b/>
          <w:bCs/>
          <w:sz w:val="28"/>
          <w:szCs w:val="28"/>
        </w:rPr>
        <w:t xml:space="preserve"> </w:t>
      </w:r>
      <w:r w:rsidR="005B6B34" w:rsidRPr="009F35DD">
        <w:rPr>
          <w:b/>
          <w:bCs/>
          <w:sz w:val="28"/>
          <w:szCs w:val="28"/>
          <w:lang w:val="vi-VN"/>
        </w:rPr>
        <w:t>NGHỊ QUYẾT</w:t>
      </w:r>
      <w:bookmarkEnd w:id="0"/>
    </w:p>
    <w:p w:rsidR="00B42301" w:rsidRPr="009F35DD" w:rsidRDefault="00A60E95" w:rsidP="00A60E95">
      <w:pPr>
        <w:jc w:val="center"/>
        <w:rPr>
          <w:b/>
          <w:bCs/>
          <w:sz w:val="28"/>
          <w:szCs w:val="28"/>
        </w:rPr>
      </w:pPr>
      <w:proofErr w:type="spellStart"/>
      <w:r w:rsidRPr="009F35DD">
        <w:rPr>
          <w:b/>
          <w:bCs/>
          <w:sz w:val="28"/>
          <w:szCs w:val="28"/>
        </w:rPr>
        <w:t>Về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giảm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thuế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giá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trị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gia</w:t>
      </w:r>
      <w:proofErr w:type="spellEnd"/>
      <w:r w:rsidRPr="009F35DD">
        <w:rPr>
          <w:b/>
          <w:bCs/>
          <w:sz w:val="28"/>
          <w:szCs w:val="28"/>
        </w:rPr>
        <w:t xml:space="preserve"> </w:t>
      </w:r>
      <w:proofErr w:type="spellStart"/>
      <w:r w:rsidRPr="009F35DD">
        <w:rPr>
          <w:b/>
          <w:bCs/>
          <w:sz w:val="28"/>
          <w:szCs w:val="28"/>
        </w:rPr>
        <w:t>tăng</w:t>
      </w:r>
      <w:proofErr w:type="spellEnd"/>
      <w:r w:rsidRPr="009F35DD">
        <w:rPr>
          <w:b/>
          <w:bCs/>
          <w:sz w:val="28"/>
          <w:szCs w:val="28"/>
        </w:rPr>
        <w:t xml:space="preserve"> </w:t>
      </w:r>
    </w:p>
    <w:p w:rsidR="00A60E95" w:rsidRPr="009F35DD" w:rsidRDefault="00A60E95">
      <w:pPr>
        <w:spacing w:after="120"/>
        <w:jc w:val="center"/>
        <w:rPr>
          <w:b/>
          <w:bCs/>
          <w:sz w:val="28"/>
          <w:szCs w:val="28"/>
        </w:rPr>
      </w:pPr>
    </w:p>
    <w:p w:rsidR="005B6B34" w:rsidRPr="009F35DD" w:rsidRDefault="005B6B34">
      <w:pPr>
        <w:spacing w:after="120"/>
        <w:jc w:val="center"/>
        <w:rPr>
          <w:sz w:val="28"/>
          <w:szCs w:val="28"/>
        </w:rPr>
      </w:pPr>
      <w:r w:rsidRPr="009F35DD">
        <w:rPr>
          <w:b/>
          <w:bCs/>
          <w:sz w:val="28"/>
          <w:szCs w:val="28"/>
          <w:lang w:val="vi-VN"/>
        </w:rPr>
        <w:t>QUỐC HỘI</w:t>
      </w:r>
    </w:p>
    <w:p w:rsidR="00175224" w:rsidRPr="009F35DD" w:rsidRDefault="00175224" w:rsidP="00175224">
      <w:pPr>
        <w:spacing w:before="120" w:after="120"/>
        <w:rPr>
          <w:i/>
          <w:iCs/>
          <w:sz w:val="28"/>
          <w:szCs w:val="28"/>
        </w:rPr>
      </w:pPr>
    </w:p>
    <w:p w:rsidR="005B6B34" w:rsidRPr="009F35DD" w:rsidRDefault="005B6B34" w:rsidP="009F35DD">
      <w:pPr>
        <w:spacing w:before="120" w:after="120"/>
        <w:ind w:firstLine="720"/>
        <w:rPr>
          <w:sz w:val="28"/>
          <w:szCs w:val="28"/>
        </w:rPr>
      </w:pPr>
      <w:r w:rsidRPr="009F35DD">
        <w:rPr>
          <w:i/>
          <w:iCs/>
          <w:sz w:val="28"/>
          <w:szCs w:val="28"/>
          <w:lang w:val="vi-VN"/>
        </w:rPr>
        <w:t>Căn cứ Hiến pháp nước Cộng hòa xã hội chủ nghĩa Việt Nam;</w:t>
      </w:r>
    </w:p>
    <w:p w:rsidR="005B6B34" w:rsidRPr="009F35DD" w:rsidRDefault="005B6B34" w:rsidP="009F35DD">
      <w:pPr>
        <w:spacing w:before="120" w:after="120"/>
        <w:ind w:firstLine="720"/>
        <w:rPr>
          <w:i/>
          <w:iCs/>
          <w:sz w:val="28"/>
          <w:szCs w:val="28"/>
        </w:rPr>
      </w:pPr>
      <w:r w:rsidRPr="009F35DD">
        <w:rPr>
          <w:i/>
          <w:iCs/>
          <w:sz w:val="28"/>
          <w:szCs w:val="28"/>
          <w:lang w:val="vi-VN"/>
        </w:rPr>
        <w:t>Căn cứ Luật Tổ chức Quốc hội số 57/2014/QH13 đã được sửa đổi, bổ sung một số điều theo Luật số 65/2020/QH14;</w:t>
      </w:r>
    </w:p>
    <w:p w:rsidR="00175224" w:rsidRPr="009F35DD" w:rsidRDefault="00175224" w:rsidP="009F35DD">
      <w:pPr>
        <w:pStyle w:val="Vnbnnidung0"/>
        <w:tabs>
          <w:tab w:val="left" w:pos="11373"/>
        </w:tabs>
        <w:adjustRightInd w:val="0"/>
        <w:snapToGrid w:val="0"/>
        <w:spacing w:before="120" w:line="240" w:lineRule="auto"/>
        <w:ind w:firstLine="720"/>
        <w:jc w:val="both"/>
        <w:rPr>
          <w:rStyle w:val="Vnbnnidung"/>
          <w:i/>
          <w:iCs/>
          <w:sz w:val="28"/>
          <w:szCs w:val="28"/>
        </w:rPr>
      </w:pPr>
      <w:r w:rsidRPr="009F35DD">
        <w:rPr>
          <w:rStyle w:val="Vnbnnidung"/>
          <w:i/>
          <w:iCs/>
          <w:sz w:val="28"/>
          <w:szCs w:val="28"/>
        </w:rPr>
        <w:t>Căn cứ Luật Thuế giá trị gia tăng số 13/2008/QH12 đã được sửa đổi, bổ sung một số điều theo Luật số 31/2013/QH13, Luật số 71/2014/QH13 và Luật số 106/2016/QH13;</w:t>
      </w:r>
    </w:p>
    <w:p w:rsidR="00175224" w:rsidRPr="009F35DD" w:rsidRDefault="00175224" w:rsidP="009F35DD">
      <w:pPr>
        <w:adjustRightInd w:val="0"/>
        <w:snapToGrid w:val="0"/>
        <w:ind w:firstLine="720"/>
        <w:jc w:val="both"/>
        <w:rPr>
          <w:sz w:val="28"/>
          <w:szCs w:val="28"/>
          <w:lang w:val="vi-VN"/>
        </w:rPr>
      </w:pPr>
      <w:r w:rsidRPr="009F35DD">
        <w:rPr>
          <w:i/>
          <w:iCs/>
          <w:sz w:val="28"/>
          <w:szCs w:val="28"/>
          <w:lang w:val="vi-VN"/>
        </w:rPr>
        <w:t xml:space="preserve">Trên cơ sở xem xét Tờ trình số </w:t>
      </w:r>
      <w:r w:rsidRPr="009F35DD">
        <w:rPr>
          <w:i/>
          <w:iCs/>
          <w:sz w:val="28"/>
          <w:szCs w:val="28"/>
        </w:rPr>
        <w:t>….</w:t>
      </w:r>
      <w:r w:rsidRPr="009F35DD">
        <w:rPr>
          <w:i/>
          <w:iCs/>
          <w:sz w:val="28"/>
          <w:szCs w:val="28"/>
          <w:lang w:val="vi-VN"/>
        </w:rPr>
        <w:t xml:space="preserve">/TTr-CP ngày </w:t>
      </w:r>
      <w:r w:rsidRPr="009F35DD">
        <w:rPr>
          <w:i/>
          <w:iCs/>
          <w:sz w:val="28"/>
          <w:szCs w:val="28"/>
        </w:rPr>
        <w:t>….</w:t>
      </w:r>
      <w:r w:rsidRPr="009F35DD">
        <w:rPr>
          <w:i/>
          <w:iCs/>
          <w:sz w:val="28"/>
          <w:szCs w:val="28"/>
          <w:lang w:val="vi-VN"/>
        </w:rPr>
        <w:t xml:space="preserve"> tháng </w:t>
      </w:r>
      <w:r w:rsidR="005D2C94" w:rsidRPr="009F35DD">
        <w:rPr>
          <w:i/>
          <w:iCs/>
          <w:sz w:val="28"/>
          <w:szCs w:val="28"/>
        </w:rPr>
        <w:t xml:space="preserve">  </w:t>
      </w:r>
      <w:r w:rsidRPr="009F35DD">
        <w:rPr>
          <w:i/>
          <w:iCs/>
          <w:sz w:val="28"/>
          <w:szCs w:val="28"/>
          <w:lang w:val="vi-VN"/>
        </w:rPr>
        <w:t xml:space="preserve"> năm 202</w:t>
      </w:r>
      <w:r w:rsidR="00147326" w:rsidRPr="009F35DD">
        <w:rPr>
          <w:i/>
          <w:iCs/>
          <w:sz w:val="28"/>
          <w:szCs w:val="28"/>
        </w:rPr>
        <w:t>3</w:t>
      </w:r>
      <w:r w:rsidRPr="009F35DD">
        <w:rPr>
          <w:i/>
          <w:iCs/>
          <w:sz w:val="28"/>
          <w:szCs w:val="28"/>
          <w:lang w:val="vi-VN"/>
        </w:rPr>
        <w:t xml:space="preserve"> của Chính phủ, Báo cáo thẩm tra số </w:t>
      </w:r>
      <w:r w:rsidRPr="009F35DD">
        <w:rPr>
          <w:i/>
          <w:iCs/>
          <w:sz w:val="28"/>
          <w:szCs w:val="28"/>
        </w:rPr>
        <w:t xml:space="preserve">… </w:t>
      </w:r>
      <w:r w:rsidRPr="009F35DD">
        <w:rPr>
          <w:i/>
          <w:iCs/>
          <w:sz w:val="28"/>
          <w:szCs w:val="28"/>
          <w:lang w:val="vi-VN"/>
        </w:rPr>
        <w:t>và ý kiến của các vị đại biểu Quốc hội;</w:t>
      </w:r>
    </w:p>
    <w:p w:rsidR="005B6B34" w:rsidRPr="009F35DD" w:rsidRDefault="005B6B34">
      <w:pPr>
        <w:spacing w:after="120"/>
        <w:rPr>
          <w:sz w:val="28"/>
          <w:szCs w:val="28"/>
          <w:lang w:val="vi-VN"/>
        </w:rPr>
      </w:pPr>
    </w:p>
    <w:p w:rsidR="00022A37" w:rsidRPr="009F35DD" w:rsidRDefault="00022A37">
      <w:pPr>
        <w:spacing w:after="120"/>
        <w:jc w:val="center"/>
        <w:rPr>
          <w:b/>
          <w:bCs/>
          <w:sz w:val="28"/>
          <w:szCs w:val="28"/>
        </w:rPr>
      </w:pPr>
    </w:p>
    <w:p w:rsidR="009B5D63" w:rsidRPr="009F35DD" w:rsidRDefault="009B5D63">
      <w:pPr>
        <w:spacing w:after="120"/>
        <w:jc w:val="center"/>
        <w:rPr>
          <w:b/>
          <w:bCs/>
          <w:sz w:val="28"/>
          <w:szCs w:val="28"/>
        </w:rPr>
      </w:pPr>
    </w:p>
    <w:p w:rsidR="005B6B34" w:rsidRPr="009F35DD" w:rsidRDefault="005B6B34">
      <w:pPr>
        <w:spacing w:after="120"/>
        <w:jc w:val="center"/>
        <w:rPr>
          <w:b/>
          <w:bCs/>
          <w:sz w:val="28"/>
          <w:szCs w:val="28"/>
        </w:rPr>
      </w:pPr>
      <w:r w:rsidRPr="009F35DD">
        <w:rPr>
          <w:b/>
          <w:bCs/>
          <w:sz w:val="28"/>
          <w:szCs w:val="28"/>
          <w:lang w:val="vi-VN"/>
        </w:rPr>
        <w:t>QUYẾT NGHỊ:</w:t>
      </w:r>
    </w:p>
    <w:p w:rsidR="00A672FE" w:rsidRPr="009F35DD" w:rsidRDefault="00A672FE" w:rsidP="002503EC">
      <w:pPr>
        <w:ind w:firstLine="720"/>
        <w:jc w:val="both"/>
        <w:rPr>
          <w:b/>
          <w:sz w:val="28"/>
          <w:szCs w:val="28"/>
          <w:lang w:val="nl-NL"/>
        </w:rPr>
      </w:pPr>
      <w:bookmarkStart w:id="1" w:name="dieu_3"/>
      <w:bookmarkStart w:id="2" w:name="bookmark3"/>
      <w:bookmarkStart w:id="3" w:name="dieu_8"/>
    </w:p>
    <w:p w:rsidR="00293E72" w:rsidRPr="009F35DD" w:rsidRDefault="002503EC" w:rsidP="00022A37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nl-NL"/>
        </w:rPr>
      </w:pPr>
      <w:r w:rsidRPr="009F35DD">
        <w:rPr>
          <w:b/>
          <w:sz w:val="28"/>
          <w:szCs w:val="28"/>
          <w:lang w:val="nl-NL"/>
        </w:rPr>
        <w:t>Điều 1</w:t>
      </w:r>
      <w:r w:rsidRPr="009F35DD">
        <w:rPr>
          <w:sz w:val="28"/>
          <w:szCs w:val="28"/>
          <w:lang w:val="nl-NL"/>
        </w:rPr>
        <w:t xml:space="preserve">. </w:t>
      </w:r>
      <w:bookmarkEnd w:id="1"/>
    </w:p>
    <w:p w:rsidR="00022A37" w:rsidRPr="009F35DD" w:rsidRDefault="00293E72" w:rsidP="00022A37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lang w:val="nl-NL"/>
        </w:rPr>
      </w:pPr>
      <w:r w:rsidRPr="009F35DD">
        <w:rPr>
          <w:noProof/>
          <w:sz w:val="28"/>
          <w:szCs w:val="28"/>
          <w:lang w:val="sv-SE"/>
        </w:rPr>
        <w:t>1. Giảm thuế giá trị gia tăng đối với các nhóm hàng hóa, dịch vụ đang áp dụng mức thuế suất 10%</w:t>
      </w:r>
      <w:r w:rsidR="00B65472">
        <w:rPr>
          <w:noProof/>
          <w:sz w:val="28"/>
          <w:szCs w:val="28"/>
          <w:lang w:val="sv-SE"/>
        </w:rPr>
        <w:t xml:space="preserve"> đến hết ngày 31/12/2023</w:t>
      </w:r>
      <w:r w:rsidR="00022A37" w:rsidRPr="009F35DD">
        <w:rPr>
          <w:sz w:val="28"/>
          <w:szCs w:val="28"/>
          <w:lang w:val="nl-NL"/>
        </w:rPr>
        <w:t>.</w:t>
      </w:r>
    </w:p>
    <w:p w:rsidR="00293E72" w:rsidRPr="009F35DD" w:rsidRDefault="00293E72" w:rsidP="00293E72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noProof/>
          <w:sz w:val="28"/>
          <w:szCs w:val="28"/>
          <w:lang w:val="sv-SE"/>
        </w:rPr>
      </w:pPr>
      <w:bookmarkStart w:id="4" w:name="bookmark8"/>
      <w:r w:rsidRPr="009F35DD">
        <w:rPr>
          <w:noProof/>
          <w:sz w:val="28"/>
          <w:szCs w:val="28"/>
          <w:lang w:val="sv-SE"/>
        </w:rPr>
        <w:t>2</w:t>
      </w:r>
      <w:bookmarkEnd w:id="4"/>
      <w:r w:rsidRPr="009F35DD">
        <w:rPr>
          <w:noProof/>
          <w:sz w:val="28"/>
          <w:szCs w:val="28"/>
          <w:lang w:val="sv-SE"/>
        </w:rPr>
        <w:t>. Mức giảm thuế giá trị gia tăng</w:t>
      </w:r>
    </w:p>
    <w:p w:rsidR="00293E72" w:rsidRPr="009F35DD" w:rsidRDefault="00293E72" w:rsidP="00293E72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noProof/>
          <w:sz w:val="28"/>
          <w:szCs w:val="28"/>
          <w:lang w:val="sv-SE"/>
        </w:rPr>
      </w:pPr>
      <w:bookmarkStart w:id="5" w:name="bookmark9"/>
      <w:r w:rsidRPr="009F35DD">
        <w:rPr>
          <w:noProof/>
          <w:sz w:val="28"/>
          <w:szCs w:val="28"/>
          <w:lang w:val="sv-SE"/>
        </w:rPr>
        <w:t>a</w:t>
      </w:r>
      <w:bookmarkEnd w:id="5"/>
      <w:r w:rsidRPr="009F35DD">
        <w:rPr>
          <w:noProof/>
          <w:sz w:val="28"/>
          <w:szCs w:val="28"/>
          <w:lang w:val="sv-SE"/>
        </w:rPr>
        <w:t>) Cơ sở kinh doanh được áp dụng mức thuế suất thuế giá trị gia tăng 8% đối với hàng hóa, dịch vụ quy định tại khoản 1 Điều này.</w:t>
      </w:r>
    </w:p>
    <w:p w:rsidR="00407D9A" w:rsidRPr="009F35DD" w:rsidRDefault="00407D9A" w:rsidP="00293E72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noProof/>
          <w:sz w:val="28"/>
          <w:szCs w:val="28"/>
          <w:lang w:val="sv-SE"/>
        </w:rPr>
      </w:pPr>
      <w:r w:rsidRPr="009F35DD">
        <w:rPr>
          <w:noProof/>
          <w:sz w:val="28"/>
          <w:szCs w:val="28"/>
          <w:lang w:val="sv-SE"/>
        </w:rPr>
        <w:t xml:space="preserve">Việc giảm thuế giá trị gia tăng cho từng loại hàng hóa, dịch vụ quy định tại khoản 1 Điều này được áp dụng thống nhất tại các khâu nhập khẩu, sản xuất, gia công, kinh doanh thương mại. </w:t>
      </w:r>
    </w:p>
    <w:p w:rsidR="00293E72" w:rsidRPr="009F35DD" w:rsidRDefault="00293E72" w:rsidP="00293E72">
      <w:pPr>
        <w:pStyle w:val="phead"/>
        <w:shd w:val="clear" w:color="auto" w:fill="FFFFFF"/>
        <w:spacing w:before="120" w:beforeAutospacing="0" w:after="120" w:afterAutospacing="0"/>
        <w:ind w:firstLine="720"/>
        <w:jc w:val="both"/>
        <w:rPr>
          <w:noProof/>
          <w:sz w:val="28"/>
          <w:szCs w:val="28"/>
          <w:lang w:val="sv-SE"/>
        </w:rPr>
      </w:pPr>
      <w:bookmarkStart w:id="6" w:name="bookmark10"/>
      <w:r w:rsidRPr="009F35DD">
        <w:rPr>
          <w:noProof/>
          <w:sz w:val="28"/>
          <w:szCs w:val="28"/>
          <w:lang w:val="sv-SE"/>
        </w:rPr>
        <w:t>b</w:t>
      </w:r>
      <w:bookmarkEnd w:id="6"/>
      <w:r w:rsidRPr="009F35DD">
        <w:rPr>
          <w:noProof/>
          <w:sz w:val="28"/>
          <w:szCs w:val="28"/>
          <w:lang w:val="sv-SE"/>
        </w:rPr>
        <w:t>) Cơ sở kinh doanh (bao gồm cả hộ kinh doanh, cá nhân kinh doanh) tính thuế giá trị gia tăng theo phương pháp tỷ lệ % trên doanh thu được giảm 20% mức tỷ lệ % để tính thuế giá trị gia tăng khi thực hiện xuất hóa đơn đối với hàng hóa, dịch vụ được giảm thuế giá trị gia tăng quy định tại khoản 1 Điều này.</w:t>
      </w:r>
    </w:p>
    <w:p w:rsidR="00022A37" w:rsidRPr="009F35DD" w:rsidRDefault="00E702DD" w:rsidP="00022A37">
      <w:pPr>
        <w:ind w:firstLine="720"/>
        <w:jc w:val="both"/>
        <w:rPr>
          <w:sz w:val="28"/>
          <w:szCs w:val="28"/>
          <w:lang w:val="nl-NL"/>
        </w:rPr>
      </w:pPr>
      <w:r w:rsidRPr="009F35DD">
        <w:rPr>
          <w:b/>
          <w:sz w:val="28"/>
          <w:szCs w:val="28"/>
          <w:lang w:val="nl-NL"/>
        </w:rPr>
        <w:lastRenderedPageBreak/>
        <w:t xml:space="preserve">Điều </w:t>
      </w:r>
      <w:r w:rsidR="00B42301" w:rsidRPr="009F35DD">
        <w:rPr>
          <w:b/>
          <w:sz w:val="28"/>
          <w:szCs w:val="28"/>
          <w:lang w:val="nl-NL"/>
        </w:rPr>
        <w:t>2</w:t>
      </w:r>
      <w:r w:rsidRPr="009F35DD">
        <w:rPr>
          <w:b/>
          <w:sz w:val="28"/>
          <w:szCs w:val="28"/>
          <w:lang w:val="nl-NL"/>
        </w:rPr>
        <w:t>.</w:t>
      </w:r>
      <w:r w:rsidRPr="009F35DD">
        <w:rPr>
          <w:sz w:val="28"/>
          <w:szCs w:val="28"/>
          <w:lang w:val="nl-NL"/>
        </w:rPr>
        <w:t xml:space="preserve"> </w:t>
      </w:r>
      <w:bookmarkEnd w:id="2"/>
      <w:r w:rsidRPr="009F35DD">
        <w:rPr>
          <w:sz w:val="28"/>
          <w:szCs w:val="28"/>
          <w:lang w:val="nl-NL"/>
        </w:rPr>
        <w:t xml:space="preserve">Nghị quyết này có hiệu lực thi hành kể từ ngày </w:t>
      </w:r>
      <w:r w:rsidR="003D7ADC" w:rsidRPr="009F35DD">
        <w:rPr>
          <w:sz w:val="28"/>
          <w:szCs w:val="28"/>
          <w:lang w:val="nl-NL"/>
        </w:rPr>
        <w:t xml:space="preserve">  </w:t>
      </w:r>
      <w:r w:rsidRPr="009F35DD">
        <w:rPr>
          <w:sz w:val="28"/>
          <w:szCs w:val="28"/>
          <w:lang w:val="nl-NL"/>
        </w:rPr>
        <w:t xml:space="preserve"> tháng </w:t>
      </w:r>
      <w:r w:rsidR="003D7ADC" w:rsidRPr="009F35DD">
        <w:rPr>
          <w:sz w:val="28"/>
          <w:szCs w:val="28"/>
          <w:lang w:val="nl-NL"/>
        </w:rPr>
        <w:t xml:space="preserve">  năm</w:t>
      </w:r>
      <w:r w:rsidR="00022A37" w:rsidRPr="009F35DD">
        <w:rPr>
          <w:sz w:val="28"/>
          <w:szCs w:val="28"/>
          <w:lang w:val="nl-NL"/>
        </w:rPr>
        <w:t xml:space="preserve"> </w:t>
      </w:r>
      <w:r w:rsidR="00404448" w:rsidRPr="009F35DD">
        <w:rPr>
          <w:sz w:val="28"/>
          <w:szCs w:val="28"/>
          <w:lang w:val="nl-NL"/>
        </w:rPr>
        <w:t xml:space="preserve">     </w:t>
      </w:r>
      <w:r w:rsidR="00022A37" w:rsidRPr="009F35DD">
        <w:rPr>
          <w:sz w:val="28"/>
          <w:szCs w:val="28"/>
          <w:lang w:val="nl-NL"/>
        </w:rPr>
        <w:t xml:space="preserve">.  </w:t>
      </w:r>
    </w:p>
    <w:bookmarkEnd w:id="3"/>
    <w:p w:rsidR="005B6B34" w:rsidRPr="009F35DD" w:rsidRDefault="005B6B34" w:rsidP="00B45F33">
      <w:pPr>
        <w:spacing w:before="120" w:after="120"/>
        <w:ind w:firstLine="709"/>
        <w:jc w:val="both"/>
        <w:rPr>
          <w:sz w:val="28"/>
          <w:szCs w:val="28"/>
          <w:lang w:val="vi-VN"/>
        </w:rPr>
      </w:pPr>
      <w:r w:rsidRPr="009F35DD">
        <w:rPr>
          <w:sz w:val="28"/>
          <w:szCs w:val="28"/>
          <w:lang w:val="vi-VN"/>
        </w:rPr>
        <w:t xml:space="preserve">Nghị quyết này được Quốc hội nước Cộng hòa xã hội chủ nghĩa Việt Nam khóa XV, kỳ họp </w:t>
      </w:r>
      <w:r w:rsidR="00C87293" w:rsidRPr="009F35DD">
        <w:rPr>
          <w:sz w:val="28"/>
          <w:szCs w:val="28"/>
          <w:lang w:val="vi-VN"/>
        </w:rPr>
        <w:t xml:space="preserve">thứ </w:t>
      </w:r>
      <w:r w:rsidR="003D382E" w:rsidRPr="009F35DD">
        <w:rPr>
          <w:sz w:val="28"/>
          <w:szCs w:val="28"/>
          <w:lang w:val="nl-NL"/>
        </w:rPr>
        <w:t>5</w:t>
      </w:r>
      <w:r w:rsidRPr="009F35DD">
        <w:rPr>
          <w:sz w:val="28"/>
          <w:szCs w:val="28"/>
          <w:lang w:val="vi-VN"/>
        </w:rPr>
        <w:t xml:space="preserve"> thông qua ngày </w:t>
      </w:r>
      <w:r w:rsidR="00BF5004" w:rsidRPr="009F35DD">
        <w:rPr>
          <w:sz w:val="28"/>
          <w:szCs w:val="28"/>
          <w:lang w:val="vi-VN"/>
        </w:rPr>
        <w:t xml:space="preserve">    </w:t>
      </w:r>
      <w:r w:rsidRPr="009F35DD">
        <w:rPr>
          <w:sz w:val="28"/>
          <w:szCs w:val="28"/>
          <w:lang w:val="vi-VN"/>
        </w:rPr>
        <w:t xml:space="preserve"> tháng </w:t>
      </w:r>
      <w:r w:rsidR="00BF5004" w:rsidRPr="009F35DD">
        <w:rPr>
          <w:sz w:val="28"/>
          <w:szCs w:val="28"/>
          <w:lang w:val="vi-VN"/>
        </w:rPr>
        <w:t xml:space="preserve">  </w:t>
      </w:r>
      <w:r w:rsidRPr="009F35DD">
        <w:rPr>
          <w:sz w:val="28"/>
          <w:szCs w:val="28"/>
          <w:lang w:val="vi-VN"/>
        </w:rPr>
        <w:t xml:space="preserve"> năm 202</w:t>
      </w:r>
      <w:r w:rsidR="003D382E" w:rsidRPr="009F35DD">
        <w:rPr>
          <w:sz w:val="28"/>
          <w:szCs w:val="28"/>
          <w:lang w:val="nl-NL"/>
        </w:rPr>
        <w:t>3</w:t>
      </w:r>
      <w:r w:rsidRPr="009F35DD">
        <w:rPr>
          <w:sz w:val="28"/>
          <w:szCs w:val="28"/>
          <w:lang w:val="vi-VN"/>
        </w:rPr>
        <w:t>.</w:t>
      </w:r>
    </w:p>
    <w:p w:rsidR="005B6B34" w:rsidRPr="009F35DD" w:rsidRDefault="005B6B34">
      <w:pPr>
        <w:spacing w:after="120"/>
        <w:rPr>
          <w:lang w:val="vi-VN"/>
        </w:rPr>
      </w:pPr>
      <w:r w:rsidRPr="009F35DD"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5B6B34" w:rsidRPr="00985D63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B34" w:rsidRPr="009F35DD" w:rsidRDefault="005B6B34">
            <w:pPr>
              <w:rPr>
                <w:lang w:val="vi-VN"/>
              </w:rPr>
            </w:pPr>
            <w:r w:rsidRPr="009F35DD"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301" w:rsidRPr="00985D63" w:rsidRDefault="005B6B34" w:rsidP="003C6A96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9F35DD">
              <w:rPr>
                <w:b/>
                <w:bCs/>
                <w:sz w:val="28"/>
                <w:szCs w:val="28"/>
                <w:lang w:val="vi-VN"/>
              </w:rPr>
              <w:t>CHỦ TỊCH QUỐC HỘI</w:t>
            </w:r>
            <w:r w:rsidRPr="009F35DD">
              <w:rPr>
                <w:b/>
                <w:bCs/>
                <w:sz w:val="28"/>
                <w:szCs w:val="28"/>
                <w:lang w:val="vi-VN"/>
              </w:rPr>
              <w:br/>
            </w:r>
            <w:r w:rsidRPr="009F35DD">
              <w:rPr>
                <w:b/>
                <w:bCs/>
                <w:sz w:val="28"/>
                <w:szCs w:val="28"/>
                <w:lang w:val="vi-VN"/>
              </w:rPr>
              <w:br/>
            </w:r>
          </w:p>
          <w:p w:rsidR="005B6B34" w:rsidRPr="009F35DD" w:rsidRDefault="005B6B34" w:rsidP="003C6A96">
            <w:pPr>
              <w:jc w:val="center"/>
              <w:rPr>
                <w:sz w:val="28"/>
                <w:szCs w:val="28"/>
                <w:lang w:val="vi-VN"/>
              </w:rPr>
            </w:pPr>
            <w:r w:rsidRPr="009F35DD">
              <w:rPr>
                <w:b/>
                <w:bCs/>
                <w:sz w:val="28"/>
                <w:szCs w:val="28"/>
                <w:lang w:val="vi-VN"/>
              </w:rPr>
              <w:br/>
            </w:r>
            <w:r w:rsidRPr="009F35DD">
              <w:rPr>
                <w:b/>
                <w:bCs/>
                <w:sz w:val="28"/>
                <w:szCs w:val="28"/>
                <w:lang w:val="vi-VN"/>
              </w:rPr>
              <w:br/>
              <w:t>Vương Đình Huệ</w:t>
            </w:r>
          </w:p>
        </w:tc>
      </w:tr>
    </w:tbl>
    <w:p w:rsidR="005B6B34" w:rsidRPr="009F35DD" w:rsidRDefault="005B6B34" w:rsidP="003C6A96">
      <w:pPr>
        <w:ind w:firstLine="720"/>
        <w:jc w:val="both"/>
        <w:rPr>
          <w:lang w:val="nl-NL"/>
        </w:rPr>
      </w:pPr>
    </w:p>
    <w:p w:rsidR="005B6B34" w:rsidRPr="00985D63" w:rsidRDefault="005B6B34" w:rsidP="0082379E">
      <w:pPr>
        <w:jc w:val="both"/>
        <w:rPr>
          <w:lang w:val="vi-VN"/>
        </w:rPr>
      </w:pPr>
    </w:p>
    <w:sectPr w:rsidR="005B6B34" w:rsidRPr="00985D63" w:rsidSect="009F3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91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F6" w:rsidRDefault="009949F6" w:rsidP="009F35DD">
      <w:r>
        <w:separator/>
      </w:r>
    </w:p>
  </w:endnote>
  <w:endnote w:type="continuationSeparator" w:id="0">
    <w:p w:rsidR="009949F6" w:rsidRDefault="009949F6" w:rsidP="009F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AD" w:rsidRDefault="00F77A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DD" w:rsidRDefault="009F35DD">
    <w:pPr>
      <w:pStyle w:val="Footer"/>
      <w:jc w:val="right"/>
    </w:pPr>
  </w:p>
  <w:p w:rsidR="009F35DD" w:rsidRDefault="009F35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AD" w:rsidRDefault="00F77A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F6" w:rsidRDefault="009949F6" w:rsidP="009F35DD">
      <w:r>
        <w:separator/>
      </w:r>
    </w:p>
  </w:footnote>
  <w:footnote w:type="continuationSeparator" w:id="0">
    <w:p w:rsidR="009949F6" w:rsidRDefault="009949F6" w:rsidP="009F3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AD" w:rsidRDefault="00F77A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DD" w:rsidRDefault="00172AA4">
    <w:pPr>
      <w:pStyle w:val="Header"/>
      <w:jc w:val="center"/>
    </w:pPr>
    <w:fldSimple w:instr=" PAGE   \* MERGEFORMAT ">
      <w:r w:rsidR="00985D63">
        <w:rPr>
          <w:noProof/>
        </w:rPr>
        <w:t>2</w:t>
      </w:r>
    </w:fldSimple>
  </w:p>
  <w:p w:rsidR="009F35DD" w:rsidRDefault="009F35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AD" w:rsidRDefault="00F77A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0993"/>
    <w:multiLevelType w:val="hybridMultilevel"/>
    <w:tmpl w:val="DEE4766E"/>
    <w:lvl w:ilvl="0" w:tplc="F1249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C34A3"/>
    <w:multiLevelType w:val="hybridMultilevel"/>
    <w:tmpl w:val="ADE6FA14"/>
    <w:lvl w:ilvl="0" w:tplc="8DAC8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9DF"/>
    <w:rsid w:val="00003820"/>
    <w:rsid w:val="00022A37"/>
    <w:rsid w:val="000318D3"/>
    <w:rsid w:val="000A0B63"/>
    <w:rsid w:val="00141329"/>
    <w:rsid w:val="00147326"/>
    <w:rsid w:val="00172AA4"/>
    <w:rsid w:val="00175224"/>
    <w:rsid w:val="00180BCC"/>
    <w:rsid w:val="00193F6A"/>
    <w:rsid w:val="002503EC"/>
    <w:rsid w:val="00293E72"/>
    <w:rsid w:val="00297E5E"/>
    <w:rsid w:val="002D17AA"/>
    <w:rsid w:val="00322060"/>
    <w:rsid w:val="00331471"/>
    <w:rsid w:val="003B5BF2"/>
    <w:rsid w:val="003C6A96"/>
    <w:rsid w:val="003D382E"/>
    <w:rsid w:val="003D7ADC"/>
    <w:rsid w:val="003E51EA"/>
    <w:rsid w:val="00404448"/>
    <w:rsid w:val="00407D9A"/>
    <w:rsid w:val="00430B34"/>
    <w:rsid w:val="00443B0F"/>
    <w:rsid w:val="005610CA"/>
    <w:rsid w:val="005B6B34"/>
    <w:rsid w:val="005D2C94"/>
    <w:rsid w:val="00670ED9"/>
    <w:rsid w:val="006C0C18"/>
    <w:rsid w:val="006D4CBF"/>
    <w:rsid w:val="006D4E80"/>
    <w:rsid w:val="00704E47"/>
    <w:rsid w:val="0077780E"/>
    <w:rsid w:val="0082379E"/>
    <w:rsid w:val="00866F25"/>
    <w:rsid w:val="00894450"/>
    <w:rsid w:val="00896EDD"/>
    <w:rsid w:val="008C69C8"/>
    <w:rsid w:val="008D3643"/>
    <w:rsid w:val="009123E0"/>
    <w:rsid w:val="00932A70"/>
    <w:rsid w:val="009721F9"/>
    <w:rsid w:val="00985D63"/>
    <w:rsid w:val="009949F6"/>
    <w:rsid w:val="009B5D63"/>
    <w:rsid w:val="009F35DD"/>
    <w:rsid w:val="00A07117"/>
    <w:rsid w:val="00A119DF"/>
    <w:rsid w:val="00A60E95"/>
    <w:rsid w:val="00A672FE"/>
    <w:rsid w:val="00A72148"/>
    <w:rsid w:val="00AA7F52"/>
    <w:rsid w:val="00B10DDB"/>
    <w:rsid w:val="00B151AB"/>
    <w:rsid w:val="00B42301"/>
    <w:rsid w:val="00B45F33"/>
    <w:rsid w:val="00B60375"/>
    <w:rsid w:val="00B65472"/>
    <w:rsid w:val="00BC2476"/>
    <w:rsid w:val="00BF5004"/>
    <w:rsid w:val="00C0186A"/>
    <w:rsid w:val="00C56141"/>
    <w:rsid w:val="00C87293"/>
    <w:rsid w:val="00CC20C0"/>
    <w:rsid w:val="00CD4023"/>
    <w:rsid w:val="00D06E09"/>
    <w:rsid w:val="00D765C0"/>
    <w:rsid w:val="00E005E1"/>
    <w:rsid w:val="00E028FA"/>
    <w:rsid w:val="00E702DD"/>
    <w:rsid w:val="00ED33B0"/>
    <w:rsid w:val="00F21E31"/>
    <w:rsid w:val="00F75234"/>
    <w:rsid w:val="00F77AAD"/>
    <w:rsid w:val="00F8452D"/>
    <w:rsid w:val="00FC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ead">
    <w:name w:val="phead"/>
    <w:basedOn w:val="Normal"/>
    <w:rsid w:val="00A72148"/>
    <w:pPr>
      <w:spacing w:before="100" w:beforeAutospacing="1" w:after="100" w:afterAutospacing="1"/>
    </w:pPr>
  </w:style>
  <w:style w:type="character" w:customStyle="1" w:styleId="Vnbnnidung">
    <w:name w:val="Văn bản nội dung_"/>
    <w:link w:val="Vnbnnidung0"/>
    <w:uiPriority w:val="99"/>
    <w:rsid w:val="00175224"/>
    <w:rPr>
      <w:sz w:val="32"/>
      <w:szCs w:val="32"/>
    </w:rPr>
  </w:style>
  <w:style w:type="paragraph" w:customStyle="1" w:styleId="Vnbnnidung0">
    <w:name w:val="Văn bản nội dung"/>
    <w:basedOn w:val="Normal"/>
    <w:link w:val="Vnbnnidung"/>
    <w:uiPriority w:val="99"/>
    <w:rsid w:val="00175224"/>
    <w:pPr>
      <w:widowControl w:val="0"/>
      <w:spacing w:after="120" w:line="266" w:lineRule="auto"/>
      <w:ind w:firstLine="400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3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BEFD7-8F6F-4877-868E-C9D8C8F48442}"/>
</file>

<file path=customXml/itemProps2.xml><?xml version="1.0" encoding="utf-8"?>
<ds:datastoreItem xmlns:ds="http://schemas.openxmlformats.org/officeDocument/2006/customXml" ds:itemID="{5560D5EF-73ED-4848-8FDA-EA43F70E7DD7}"/>
</file>

<file path=customXml/itemProps3.xml><?xml version="1.0" encoding="utf-8"?>
<ds:datastoreItem xmlns:ds="http://schemas.openxmlformats.org/officeDocument/2006/customXml" ds:itemID="{37C5D63D-9895-400B-9929-A7D76EA0C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tranthituyet</dc:creator>
  <cp:lastModifiedBy>Tran Thi Nguyet Tu</cp:lastModifiedBy>
  <cp:revision>4</cp:revision>
  <cp:lastPrinted>2023-04-20T01:58:00Z</cp:lastPrinted>
  <dcterms:created xsi:type="dcterms:W3CDTF">2023-04-20T07:52:00Z</dcterms:created>
  <dcterms:modified xsi:type="dcterms:W3CDTF">2023-04-26T06:13:00Z</dcterms:modified>
</cp:coreProperties>
</file>